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江西旅游商贸职业学院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领导干部学习贯彻习总书记关于新冠疫情防控重要论述测试题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color w:val="000000" w:themeColor="text1"/>
          <w:sz w:val="21"/>
          <w:szCs w:val="21"/>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一、选择题（10题）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1.（多选）2020年1月20日，习近平总书记对新型冠状病毒感染的肺炎疫情作出重要指示，各级党委和政府及有关部门要把人民群众</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和</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放在第一位，制定周密方案，组织各方力量开展防控，采取切实有效措施，坚决遏制疫情蔓延势头。（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A.生命安全    B.身体健康    C.财产安全   D.人身安全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2.（多选）2020年2月3日，习近平总书记在中共中央政治局常务委员会会议上指出，疫情防控要坚持全国一盘棋。各级党委和政府必须坚决服从党中央</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，做到令行禁止。（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A.统一指挥    B.统一协调    C.统一调度   D.统一部署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3.（单选）下列情况不属于密切接触者的是</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A.与病例共同居住、学习、工作的人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B.诊疗、护理、探视病例时采取了有效防护措施的医护人员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C.与病例乘坐同一交通工具并有近距离接触人员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D.病例同病室的其他患者及其陪护人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4.（多选）新型冠状病毒感染者就医时应如何做？（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A.正确佩戴口罩，最好是一次性医用口罩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B.主动告知医生自己的接触史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C.主动告知医生自己的旅游史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D.认为自己不是被感染者，向医生隐瞒病情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多选）中央纪委国家监委印发的《关于贯彻党中央部署要求、做好新型冠状病毒感染肺炎疫情防控监督工作的通知》要求，要严格执纪，对贯彻落实党中央决策部署和习近平总书记重要指示批示敷衍塞责、弄虚作假、阳奉阴违等问题，坚决从严查处;对</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，推诿扯皮、消极应付等形式主义官僚主义问题，严肃查处、推动整改。（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A.不担当   B.不作为   C.乱作为   D.慢作为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6.（多选）2020年2月10日，习近平总书记在北京调研指导新型冠状病毒肺炎疫情防控工作时强调，要及时回应社会关切和舆论关注。要加强水电气热等城市“生命线”维护，保障城市正常运行。要坚决打击</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等违法犯罪行为，妥善处理好疫情防控中出现的各类矛盾和问题。（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A.哄抬物价   B.囤积居奇   C.趁火打劫   D.制假售假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7.（多选）2020年3月18日，中共中央政治局常务委员会会议要求，要落实</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重点任务，完善</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和</w:t>
      </w:r>
      <w:r>
        <w:rPr>
          <w:rFonts w:hint="eastAsia" w:ascii="宋体" w:hAnsi="宋体" w:cs="宋体"/>
          <w:b w:val="0"/>
          <w:bCs w:val="0"/>
          <w:color w:val="000000" w:themeColor="text1"/>
          <w:kern w:val="0"/>
          <w:szCs w:val="21"/>
          <w:u w:val="single"/>
          <w14:textFill>
            <w14:solidFill>
              <w14:schemeClr w14:val="tx1"/>
            </w14:solidFill>
          </w14:textFill>
        </w:rPr>
        <w:t xml:space="preserve"> </w:t>
      </w:r>
      <w:r>
        <w:rPr>
          <w:rFonts w:hint="eastAsia" w:ascii="宋体" w:hAnsi="宋体" w:cs="宋体"/>
          <w:b w:val="0"/>
          <w:bCs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机制，航空运输、口岸检疫、目的地送达、社区防控要形成闭环。（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A.外防输入  B.数据共享  C.信息通报  D.入境人员核查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8.（单选）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作为普通民众，心理上如何应对这次新型冠状病毒肺炎，下列描述错误说法的是</w:t>
      </w:r>
      <w:r>
        <w:rPr>
          <w:rFonts w:hint="eastAsia" w:ascii="仿宋" w:hAnsi="仿宋" w:eastAsia="仿宋" w:cs="仿宋"/>
          <w:b w:val="0"/>
          <w:b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A.保持良好的心理状态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B.理性平和的去面对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C.引发焦虑、无理谩骂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D.安慰替代指责与埋怨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9.（多选）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新型冠状病毒灭活途径有哪些？</w:t>
      </w:r>
      <w:r>
        <w:rPr>
          <w:rFonts w:hint="eastAsia" w:ascii="仿宋" w:hAnsi="仿宋" w:eastAsia="仿宋" w:cs="仿宋"/>
          <w:b w:val="0"/>
          <w:b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A.对紫外线和热敏感，56℃加热30分钟能有效灭活病毒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B.可以用洗必泰（氯己定）消毒，能有效灭活病毒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C.乙醚、 75%乙醇能有效灭活病毒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D.含氯消毒剂、过氧乙酸和氯仿等脂溶剂能有效灭活病毒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10.（多选）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新型冠状病毒期间叫外卖要注意</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A</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避免和外卖员直接接触</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B</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用酒精擦包装袋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C</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洗手后打开</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D</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直接打开食用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二、填空题（5题）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习近平</w:t>
      </w:r>
      <w:r>
        <w:rPr>
          <w:rFonts w:hint="eastAsia" w:ascii="仿宋" w:hAnsi="仿宋" w:eastAsia="仿宋" w:cs="仿宋"/>
          <w:color w:val="000000" w:themeColor="text1"/>
          <w:sz w:val="32"/>
          <w:szCs w:val="32"/>
          <w:lang w:eastAsia="zh-CN"/>
          <w14:textFill>
            <w14:solidFill>
              <w14:schemeClr w14:val="tx1"/>
            </w14:solidFill>
          </w14:textFill>
        </w:rPr>
        <w:t>总书记在</w:t>
      </w:r>
      <w:r>
        <w:rPr>
          <w:rFonts w:hint="eastAsia" w:ascii="仿宋" w:hAnsi="仿宋" w:eastAsia="仿宋" w:cs="仿宋"/>
          <w:color w:val="000000" w:themeColor="text1"/>
          <w:sz w:val="32"/>
          <w:szCs w:val="32"/>
          <w14:textFill>
            <w14:solidFill>
              <w14:schemeClr w14:val="tx1"/>
            </w14:solidFill>
          </w14:textFill>
        </w:rPr>
        <w:t>中共中央政治局常务委员会会议</w:t>
      </w:r>
      <w:r>
        <w:rPr>
          <w:rFonts w:hint="eastAsia" w:ascii="仿宋" w:hAnsi="仿宋" w:eastAsia="仿宋" w:cs="仿宋"/>
          <w:color w:val="000000" w:themeColor="text1"/>
          <w:sz w:val="32"/>
          <w:szCs w:val="32"/>
          <w:lang w:eastAsia="zh-CN"/>
          <w14:textFill>
            <w14:solidFill>
              <w14:schemeClr w14:val="tx1"/>
            </w14:solidFill>
          </w14:textFill>
        </w:rPr>
        <w:t>上</w:t>
      </w:r>
      <w:r>
        <w:rPr>
          <w:rFonts w:hint="eastAsia" w:ascii="仿宋" w:hAnsi="仿宋" w:eastAsia="仿宋" w:cs="仿宋"/>
          <w:color w:val="000000" w:themeColor="text1"/>
          <w:sz w:val="32"/>
          <w:szCs w:val="32"/>
          <w14:textFill>
            <w14:solidFill>
              <w14:schemeClr w14:val="tx1"/>
            </w14:solidFill>
          </w14:textFill>
        </w:rPr>
        <w:t>指出，要坚持在</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疫情防控中加快推进生产生活秩序全面恢复，抓紧解决复工复产面临的困难和问题，力争把疫情造成的损失降到最低限度，确保实现决胜全面建成小康社会、决战脱贫攻坚目标任务。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2.3月</w:t>
      </w:r>
      <w:r>
        <w:rPr>
          <w:rFonts w:hint="eastAsia" w:ascii="仿宋" w:hAnsi="仿宋" w:eastAsia="仿宋" w:cs="仿宋"/>
          <w:color w:val="000000" w:themeColor="text1"/>
          <w:sz w:val="32"/>
          <w:szCs w:val="32"/>
          <w14:textFill>
            <w14:solidFill>
              <w14:schemeClr w14:val="tx1"/>
            </w14:solidFill>
          </w14:textFill>
        </w:rPr>
        <w:t>23日，中央应对新冠肺炎疫情工作领导小组召开会议，以习近平同志为核心的党中央审时度势，因应将防控策略调整为“</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”，既体现出了对国内外疫情防控形势的准确把握，也彰显出了人民至上、生命至上的执政担当。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3月25日，省委书记刘奇</w:t>
      </w:r>
      <w:r>
        <w:rPr>
          <w:rFonts w:hint="eastAsia" w:ascii="仿宋" w:hAnsi="仿宋" w:eastAsia="仿宋" w:cs="仿宋"/>
          <w:sz w:val="32"/>
          <w:szCs w:val="32"/>
          <w:lang w:eastAsia="zh-CN"/>
        </w:rPr>
        <w:t>在</w:t>
      </w:r>
      <w:r>
        <w:rPr>
          <w:rFonts w:hint="eastAsia" w:ascii="仿宋" w:hAnsi="仿宋" w:eastAsia="仿宋" w:cs="仿宋"/>
          <w:sz w:val="32"/>
          <w:szCs w:val="32"/>
        </w:rPr>
        <w:t>景德镇市调研</w:t>
      </w:r>
      <w:r>
        <w:rPr>
          <w:rFonts w:hint="eastAsia" w:ascii="仿宋" w:hAnsi="仿宋" w:eastAsia="仿宋" w:cs="仿宋"/>
          <w:sz w:val="32"/>
          <w:szCs w:val="32"/>
          <w:lang w:eastAsia="zh-CN"/>
        </w:rPr>
        <w:t>时</w:t>
      </w:r>
      <w:r>
        <w:rPr>
          <w:rFonts w:hint="eastAsia" w:ascii="仿宋" w:hAnsi="仿宋" w:eastAsia="仿宋" w:cs="仿宋"/>
          <w:sz w:val="32"/>
          <w:szCs w:val="32"/>
        </w:rPr>
        <w:t>强调，我们要深入贯彻习近平总书记重要讲话精神，牢记初心使命，强化责任担当，狠抓工作落实，不断提升“</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”能力水平，奋力夺取疫情防控和经济社会发展双胜利，在大考中向党和人民交出一份满意答卷。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4.2020年2月2日，中央应对新型冠状病毒感染肺炎疫情工作领导小组召开会议要求，各地区各部门要认真贯彻落实习近平总书记重要指示精神，进一步压实</w:t>
      </w:r>
      <w:r>
        <w:rPr>
          <w:rFonts w:hint="eastAsia" w:ascii="仿宋" w:hAnsi="仿宋" w:eastAsia="仿宋" w:cs="仿宋"/>
          <w:b w:val="0"/>
          <w:bCs w:val="0"/>
          <w:color w:val="000000" w:themeColor="text1"/>
          <w:kern w:val="0"/>
          <w:sz w:val="32"/>
          <w:szCs w:val="32"/>
          <w:u w:val="single"/>
          <w14:textFill>
            <w14:solidFill>
              <w14:schemeClr w14:val="tx1"/>
            </w14:solidFill>
          </w14:textFill>
        </w:rPr>
        <w:t xml:space="preserve"> </w:t>
      </w:r>
      <w:r>
        <w:rPr>
          <w:rFonts w:hint="eastAsia" w:ascii="仿宋" w:hAnsi="仿宋" w:eastAsia="仿宋" w:cs="仿宋"/>
          <w:b w:val="0"/>
          <w:bCs w:val="0"/>
          <w:color w:val="000000" w:themeColor="text1"/>
          <w:kern w:val="0"/>
          <w:sz w:val="32"/>
          <w:szCs w:val="32"/>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责任，推动防控力量下沉，坚持公开透明，更好做到早发现、早报告、早治疗，坚决打赢疫情防控阻击战。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江西省2020年春季学期全省学生返校学习有关工作的通知要求要实行校园闭环管理，按照“网格化”的要求，建立楼门管理制度，避免楼间无关人员流动，做到学习、生活空间相对固定；要防止食堂、图书馆、教室等公共场所人员过于密集，注意保持</w:t>
      </w:r>
      <w:r>
        <w:rPr>
          <w:rFonts w:hint="eastAsia" w:ascii="仿宋" w:hAnsi="仿宋" w:eastAsia="仿宋" w:cs="仿宋"/>
          <w:b w:val="0"/>
          <w:bCs w:val="0"/>
          <w:color w:val="000000" w:themeColor="text1"/>
          <w:kern w:val="0"/>
          <w:sz w:val="32"/>
          <w:szCs w:val="32"/>
          <w:u w:val="single"/>
          <w14:textFill>
            <w14:solidFill>
              <w14:schemeClr w14:val="tx1"/>
            </w14:solidFill>
          </w14:textFill>
        </w:rPr>
        <w:t xml:space="preserve"> </w:t>
      </w:r>
      <w:r>
        <w:rPr>
          <w:rFonts w:hint="eastAsia" w:ascii="仿宋" w:hAnsi="仿宋" w:eastAsia="仿宋" w:cs="仿宋"/>
          <w:b w:val="0"/>
          <w:bCs w:val="0"/>
          <w:color w:val="000000" w:themeColor="text1"/>
          <w:kern w:val="0"/>
          <w:sz w:val="32"/>
          <w:szCs w:val="32"/>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米以上的距离。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三、判断题（5题）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参考其他冠状病毒所致疾病潜伏期、此次新型冠状病毒病例相关信息和当前防控实际，将密切接触者医学观察期定为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10天。（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2.我省“新四类人员”指的是：无症状感染者、境外入赣人员、确诊病例和疑似病例以及无症状感染者的密切接触者、治愈出院患者。（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3.5月12日</w:t>
      </w:r>
      <w:r>
        <w:rPr>
          <w:rFonts w:hint="eastAsia" w:ascii="仿宋" w:hAnsi="仿宋" w:eastAsia="仿宋" w:cs="仿宋"/>
          <w:sz w:val="32"/>
          <w:szCs w:val="32"/>
          <w:lang w:eastAsia="zh-CN"/>
        </w:rPr>
        <w:t>，教育部发言人称，目前</w:t>
      </w:r>
      <w:r>
        <w:rPr>
          <w:rFonts w:hint="eastAsia" w:ascii="仿宋" w:hAnsi="仿宋" w:eastAsia="仿宋" w:cs="仿宋"/>
          <w:sz w:val="32"/>
          <w:szCs w:val="32"/>
        </w:rPr>
        <w:t>教育系统</w:t>
      </w:r>
      <w:r>
        <w:rPr>
          <w:rFonts w:hint="eastAsia" w:ascii="仿宋" w:hAnsi="仿宋" w:eastAsia="仿宋" w:cs="仿宋"/>
          <w:sz w:val="32"/>
          <w:szCs w:val="32"/>
          <w:lang w:eastAsia="zh-CN"/>
        </w:rPr>
        <w:t>的</w:t>
      </w:r>
      <w:r>
        <w:rPr>
          <w:rFonts w:hint="eastAsia" w:ascii="仿宋" w:hAnsi="仿宋" w:eastAsia="仿宋" w:cs="仿宋"/>
          <w:sz w:val="32"/>
          <w:szCs w:val="32"/>
        </w:rPr>
        <w:t>首要任务就是精准把握防控要求，细化量化复学方案，努力实现最大限度复学，最严标准防控。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根据突发公共卫生事件性质、危害程度、涉及范围，突发公共卫生事件中Ⅰ级响应代表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一般性突发公共卫生事件。</w:t>
      </w:r>
      <w:r>
        <w:rPr>
          <w:rFonts w:hint="eastAsia" w:ascii="仿宋" w:hAnsi="仿宋" w:eastAsia="仿宋" w:cs="仿宋"/>
          <w:b w:val="0"/>
          <w:b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如微信群内看到“未经证实”关于身边某某地又发现新的新型冠状病毒肺炎疫情情况的文字和图片信息，应该不信谣，不传谣，等待官方消息。</w:t>
      </w:r>
      <w:r>
        <w:rPr>
          <w:rFonts w:hint="eastAsia" w:ascii="仿宋" w:hAnsi="仿宋" w:eastAsia="仿宋" w:cs="仿宋"/>
          <w:b w:val="0"/>
          <w:b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3731"/>
    <w:multiLevelType w:val="singleLevel"/>
    <w:tmpl w:val="00B6373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0E77"/>
    <w:rsid w:val="030D4719"/>
    <w:rsid w:val="0936536E"/>
    <w:rsid w:val="0E7704DD"/>
    <w:rsid w:val="0EC40E8E"/>
    <w:rsid w:val="0EFD3451"/>
    <w:rsid w:val="1291753B"/>
    <w:rsid w:val="13941D39"/>
    <w:rsid w:val="145B1694"/>
    <w:rsid w:val="145C5718"/>
    <w:rsid w:val="146B79E3"/>
    <w:rsid w:val="16475F49"/>
    <w:rsid w:val="178369CE"/>
    <w:rsid w:val="183A3DF4"/>
    <w:rsid w:val="1B787E69"/>
    <w:rsid w:val="21186EB2"/>
    <w:rsid w:val="22705DDB"/>
    <w:rsid w:val="27B45E4C"/>
    <w:rsid w:val="2C713D31"/>
    <w:rsid w:val="2D370467"/>
    <w:rsid w:val="2DE05831"/>
    <w:rsid w:val="2E536B48"/>
    <w:rsid w:val="323D5BF4"/>
    <w:rsid w:val="35A3376A"/>
    <w:rsid w:val="389F3D6C"/>
    <w:rsid w:val="3B0F3983"/>
    <w:rsid w:val="3B832978"/>
    <w:rsid w:val="3E2E714F"/>
    <w:rsid w:val="40C62046"/>
    <w:rsid w:val="49EC67EC"/>
    <w:rsid w:val="4B5A508A"/>
    <w:rsid w:val="4B8C170F"/>
    <w:rsid w:val="4D1C4D46"/>
    <w:rsid w:val="4D3E5B10"/>
    <w:rsid w:val="4F1C7646"/>
    <w:rsid w:val="4FA5593D"/>
    <w:rsid w:val="53FE358F"/>
    <w:rsid w:val="54595BC3"/>
    <w:rsid w:val="54645BF7"/>
    <w:rsid w:val="56360963"/>
    <w:rsid w:val="57200D7A"/>
    <w:rsid w:val="58196F79"/>
    <w:rsid w:val="586E6FE2"/>
    <w:rsid w:val="5F8C1B38"/>
    <w:rsid w:val="62887284"/>
    <w:rsid w:val="63817DA8"/>
    <w:rsid w:val="6B7E4BE2"/>
    <w:rsid w:val="6CDD1B38"/>
    <w:rsid w:val="6D0E50D0"/>
    <w:rsid w:val="6D14194D"/>
    <w:rsid w:val="6D71459F"/>
    <w:rsid w:val="70485CF9"/>
    <w:rsid w:val="75880F02"/>
    <w:rsid w:val="761D25B2"/>
    <w:rsid w:val="763833A3"/>
    <w:rsid w:val="797D25F3"/>
    <w:rsid w:val="7E136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江泳</cp:lastModifiedBy>
  <dcterms:modified xsi:type="dcterms:W3CDTF">2020-05-14T01:07:45Z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